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BAIL COMMERCIAL POUR SERVICE PUBLIC</w:t>
      </w:r>
    </w:p>
    <w:p/>
    <w:p>
      <w:r>
        <w:rPr>
          <w:b/>
          <w:sz w:val="20"/>
        </w:rPr>
        <w:t>Entre les soussignés :</w:t>
      </w:r>
    </w:p>
    <w:p>
      <w:r>
        <w:rPr>
          <w:b w:val="0"/>
          <w:sz w:val="20"/>
        </w:rPr>
        <w:t>Le Bailleur : _________________________________________________________</w:t>
      </w:r>
    </w:p>
    <w:p>
      <w:r>
        <w:rPr>
          <w:b w:val="0"/>
          <w:sz w:val="20"/>
        </w:rPr>
        <w:t>Adresse : _____________________________________________________________</w:t>
      </w:r>
    </w:p>
    <w:p>
      <w:r>
        <w:rPr>
          <w:b w:val="0"/>
          <w:sz w:val="20"/>
        </w:rPr>
        <w:t>Représenté par : _____________________________________________________</w:t>
      </w:r>
    </w:p>
    <w:p>
      <w:r>
        <w:rPr>
          <w:b w:val="0"/>
          <w:sz w:val="20"/>
        </w:rPr>
      </w:r>
    </w:p>
    <w:p>
      <w:r>
        <w:rPr>
          <w:b w:val="0"/>
          <w:sz w:val="20"/>
        </w:rPr>
        <w:t>Le Preneur : __________________________________________________________</w:t>
      </w:r>
    </w:p>
    <w:p>
      <w:r>
        <w:rPr>
          <w:b w:val="0"/>
          <w:sz w:val="20"/>
        </w:rPr>
        <w:t>Adresse : _____________________________________________________________</w:t>
      </w:r>
    </w:p>
    <w:p>
      <w:r>
        <w:rPr>
          <w:b w:val="0"/>
          <w:sz w:val="20"/>
        </w:rPr>
        <w:t>Représenté par : _____________________________________________________</w:t>
      </w:r>
    </w:p>
    <w:p/>
    <w:p>
      <w:r>
        <w:rPr>
          <w:b/>
          <w:sz w:val="20"/>
        </w:rPr>
        <w:t>Préambule</w:t>
      </w:r>
    </w:p>
    <w:p>
      <w:r>
        <w:rPr>
          <w:b w:val="0"/>
          <w:sz w:val="20"/>
        </w:rPr>
        <w:t>Le Bailleur loue au Preneur un local destiné à l’exercice d’un service public conformément aux dispositions légales et réglementaires en vigueur. Le présent contrat est établi dans le cadre des règles du droit français applicables aux baux commerciaux dédiés aux services publics.</w:t>
      </w:r>
    </w:p>
    <w:p/>
    <w:p>
      <w:r>
        <w:rPr>
          <w:b/>
          <w:sz w:val="20"/>
        </w:rPr>
        <w:t>Article 1 – Description des locaux loués</w:t>
      </w:r>
    </w:p>
    <w:p>
      <w:r>
        <w:rPr>
          <w:b w:val="0"/>
          <w:sz w:val="20"/>
        </w:rPr>
        <w:t>Le Bailleur loue au Preneur le local situé à : ________________________________ , cadastré section ________ numéro ________, d’une superficie de ________ m². Le local est destiné exclusivement à l’exploitation d’un service public conformément à l’objet défini dans le présent bail.</w:t>
      </w:r>
    </w:p>
    <w:p/>
    <w:p>
      <w:r>
        <w:rPr>
          <w:b/>
          <w:sz w:val="20"/>
        </w:rPr>
        <w:t>Article 2 – Destination des locaux</w:t>
      </w:r>
    </w:p>
    <w:p>
      <w:r>
        <w:rPr>
          <w:b w:val="0"/>
          <w:sz w:val="20"/>
        </w:rPr>
        <w:t>Le Preneur s’engage à utiliser les locaux loués uniquement pour l’exploitation du service public suivant : ______________________________________________________________. Toute modification d’usage devra faire l’objet d’un accord écrit préalable du Bailleur.</w:t>
      </w:r>
    </w:p>
    <w:p/>
    <w:p>
      <w:r>
        <w:rPr>
          <w:b/>
          <w:sz w:val="20"/>
        </w:rPr>
        <w:t>Article 3 – Durée du bail</w:t>
      </w:r>
    </w:p>
    <w:p>
      <w:r>
        <w:rPr>
          <w:b w:val="0"/>
          <w:sz w:val="20"/>
        </w:rPr>
        <w:t>Le présent bail est consenti pour une durée de neuf (9) ans à compter de la date de prise d’effet indiquée au présent contrat. Il est renouvelable par tacite reconduction, sauf dénonciation par l’une ou l’autre des parties dans les conditions prévues par la loi.</w:t>
      </w:r>
    </w:p>
    <w:p/>
    <w:p>
      <w:r>
        <w:rPr>
          <w:b/>
          <w:sz w:val="20"/>
        </w:rPr>
        <w:t>Article 4 – Prise d’effet</w:t>
      </w:r>
    </w:p>
    <w:p>
      <w:r>
        <w:rPr>
          <w:b w:val="0"/>
          <w:sz w:val="20"/>
        </w:rPr>
        <w:t>Le présent bail prendra effet à compter de la signature des parties, sans fixation de date ultérieure. Il n’est pas subordonné à l’obtention d’une quelconque autorisation administrative.</w:t>
      </w:r>
    </w:p>
    <w:p/>
    <w:p>
      <w:r>
        <w:rPr>
          <w:b/>
          <w:sz w:val="20"/>
        </w:rPr>
        <w:t>Article 5 – Loyer et charges</w:t>
      </w:r>
    </w:p>
    <w:p>
      <w:r>
        <w:rPr>
          <w:b w:val="0"/>
          <w:sz w:val="20"/>
        </w:rPr>
        <w:t>Le loyer annuel est fixé à la somme de _______________________ euros (EUR), payable par trimestre d’avance aux échéances suivantes : _______________________________.</w:t>
      </w:r>
    </w:p>
    <w:p>
      <w:r>
        <w:rPr>
          <w:b w:val="0"/>
          <w:sz w:val="20"/>
        </w:rPr>
        <w:t>Les charges locatives comprennent : _______________________________.</w:t>
      </w:r>
    </w:p>
    <w:p>
      <w:r>
        <w:rPr>
          <w:b w:val="0"/>
          <w:sz w:val="20"/>
        </w:rPr>
        <w:t>Le loyer est révisable conformément aux dispositions légales en vigueur, notamment selon l’indice des loyers commerciaux (ILC).</w:t>
      </w:r>
    </w:p>
    <w:p/>
    <w:p>
      <w:r>
        <w:rPr>
          <w:b/>
          <w:sz w:val="20"/>
        </w:rPr>
        <w:t>Article 6 – Dépôt de garantie</w:t>
      </w:r>
    </w:p>
    <w:p>
      <w:r>
        <w:rPr>
          <w:b w:val="0"/>
          <w:sz w:val="20"/>
        </w:rPr>
        <w:t>Un dépôt de garantie d’un montant de _______________________ euros (EUR) est versé par le Preneur au Bailleur à la signature du présent bail. Ce dépôt garantit l’exécution des obligations locatives et sera restitué dans les délais légaux après la restitution des locaux.</w:t>
      </w:r>
    </w:p>
    <w:p/>
    <w:p>
      <w:r>
        <w:rPr>
          <w:b/>
          <w:sz w:val="20"/>
        </w:rPr>
        <w:t>Article 7 – Entretien et réparations</w:t>
      </w:r>
    </w:p>
    <w:p>
      <w:r>
        <w:rPr>
          <w:b w:val="0"/>
          <w:sz w:val="20"/>
        </w:rPr>
        <w:t>Le Preneur prendra à sa charge l’entretien courant et les menues réparations nécessaires au maintien en état d’usage des locaux loués. Le Bailleur demeure responsable des grosses réparations telles que définies par l’article 606 du Code civil, sauf si celles-ci résultent d’un manquement du Preneur.</w:t>
      </w:r>
    </w:p>
    <w:p/>
    <w:p>
      <w:r>
        <w:rPr>
          <w:b/>
          <w:sz w:val="20"/>
        </w:rPr>
        <w:t>Article 8 – Travaux</w:t>
      </w:r>
    </w:p>
    <w:p>
      <w:r>
        <w:rPr>
          <w:b w:val="0"/>
          <w:sz w:val="20"/>
        </w:rPr>
        <w:t>Le Preneur ne pourra entreprendre aucun travaux modifiant la structure ou la destination des locaux sans l’accord écrit préalable du Bailleur. Les travaux réalisés par le Preneur, sauf convention contraire, resteront en place à l’expiration du bail sans indemnité.</w:t>
      </w:r>
    </w:p>
    <w:p/>
    <w:p>
      <w:r>
        <w:rPr>
          <w:b/>
          <w:sz w:val="20"/>
        </w:rPr>
        <w:t>Article 9 – Cession et sous-location</w:t>
      </w:r>
    </w:p>
    <w:p>
      <w:r>
        <w:rPr>
          <w:b w:val="0"/>
          <w:sz w:val="20"/>
        </w:rPr>
        <w:t>La cession du bail ou la sous-location, totale ou partielle, est interdite sans l’accord écrit préalable du Bailleur. Toute infraction à cette clause pourra entraîner la résiliation de plein droit du bail.</w:t>
      </w:r>
    </w:p>
    <w:p/>
    <w:p>
      <w:r>
        <w:rPr>
          <w:b/>
          <w:sz w:val="20"/>
        </w:rPr>
        <w:t>Article 10 – Assurance</w:t>
      </w:r>
    </w:p>
    <w:p>
      <w:r>
        <w:rPr>
          <w:b w:val="0"/>
          <w:sz w:val="20"/>
        </w:rPr>
        <w:t>Le Preneur s’engage à souscrire et maintenir en vigueur une assurance couvrant les risques locatifs (incendie, dégâts des eaux, responsabilité civile) et à en justifier annuellement auprès du Bailleur.</w:t>
      </w:r>
    </w:p>
    <w:p/>
    <w:p>
      <w:r>
        <w:rPr>
          <w:b/>
          <w:sz w:val="20"/>
        </w:rPr>
        <w:t>Article 11 – Responsabilité</w:t>
      </w:r>
    </w:p>
    <w:p>
      <w:r>
        <w:rPr>
          <w:b w:val="0"/>
          <w:sz w:val="20"/>
        </w:rPr>
        <w:t>Le Preneur est responsable des dommages causés aux locaux loués, ainsi que des troubles de jouissance qu’il pourrait causer à des tiers. Le Bailleur ne pourra être tenu responsable des dommages directs ou indirects subis par le Preneur et/ou ses usagers.</w:t>
      </w:r>
    </w:p>
    <w:p/>
    <w:p>
      <w:r>
        <w:rPr>
          <w:b/>
          <w:sz w:val="20"/>
        </w:rPr>
        <w:t>Article 12 – Résiliation</w:t>
      </w:r>
    </w:p>
    <w:p>
      <w:r>
        <w:rPr>
          <w:b w:val="0"/>
          <w:sz w:val="20"/>
        </w:rPr>
        <w:t>Le présent bail pourra être résilié de plein droit en cas de manquement grave par l’une des parties à ses obligations contractuelles, après mise en demeure restée infructueuse pendant un délai de trente (30) jours.</w:t>
      </w:r>
    </w:p>
    <w:p/>
    <w:p>
      <w:r>
        <w:rPr>
          <w:b/>
          <w:sz w:val="20"/>
        </w:rPr>
        <w:t>Article 13 – Restitution des locaux</w:t>
      </w:r>
    </w:p>
    <w:p>
      <w:r>
        <w:rPr>
          <w:b w:val="0"/>
          <w:sz w:val="20"/>
        </w:rPr>
        <w:t>À l’expiration ou à la résiliation du bail, le Preneur s’engage à restituer les locaux en bon état d’entretien, sauf usure normale résultant de la bonne exécution du service public.</w:t>
      </w:r>
    </w:p>
    <w:p/>
    <w:p>
      <w:r>
        <w:rPr>
          <w:b/>
          <w:sz w:val="20"/>
        </w:rPr>
        <w:t>Article 14 – Litiges</w:t>
      </w:r>
    </w:p>
    <w:p>
      <w:r>
        <w:rPr>
          <w:b w:val="0"/>
          <w:sz w:val="20"/>
        </w:rPr>
        <w:t>Tout différend relatif à l’exécution ou à l’interprétation du présent bail sera soumis aux tribunaux compétents conformément au droit français. Les parties s’engagent à rechercher une solution amiable avant toute procédure judiciaire.</w:t>
      </w:r>
    </w:p>
    <w:p/>
    <w:p/>
    <w:p>
      <w:r>
        <w:rPr>
          <w:b w:val="0"/>
          <w:sz w:val="20"/>
        </w:rPr>
        <w:t>Lieu de signature : _________________________________________________</w:t>
      </w:r>
    </w:p>
    <w:p>
      <w:r>
        <w:rPr>
          <w:b w:val="0"/>
          <w:sz w:val="20"/>
        </w:rPr>
        <w:t>Date de signature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BAILLEUR</w:t>
            </w:r>
          </w:p>
        </w:tc>
        <w:tc>
          <w:tcPr>
            <w:tcW w:type="dxa" w:w="4986"/>
            <w:tcBorders>
              <w:top w:val="nil"/>
              <w:left w:val="nil"/>
              <w:bottom w:val="nil"/>
              <w:right w:val="nil"/>
              <w:insideH w:val="nil"/>
              <w:insideV w:val="nil"/>
            </w:tcBorders>
          </w:tcPr>
          <w:p>
            <w:pPr>
              <w:jc w:val="center"/>
            </w:pPr>
            <w:r>
              <w:t>PRENEUR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https://jurid-entreprise.com/modele-bail-commercial-service-public/</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bail-commercial-service-public/"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